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83" w:rsidRPr="00D019BF" w:rsidRDefault="00FC5583" w:rsidP="00FC558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Agenda </w:t>
      </w:r>
      <w:r>
        <w:rPr>
          <w:b/>
          <w:noProof/>
          <w:sz w:val="24"/>
          <w:szCs w:val="24"/>
        </w:rPr>
        <w:drawing>
          <wp:inline distT="0" distB="0" distL="0" distR="0" wp14:anchorId="585CD165" wp14:editId="7BD9F79D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83" w:rsidRDefault="00FC5583" w:rsidP="00FC558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February </w:t>
      </w:r>
      <w:r w:rsidR="004E6BAF">
        <w:rPr>
          <w:sz w:val="28"/>
          <w:szCs w:val="28"/>
        </w:rPr>
        <w:t>22</w:t>
      </w:r>
      <w:r>
        <w:rPr>
          <w:sz w:val="28"/>
          <w:szCs w:val="28"/>
        </w:rPr>
        <w:t>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  <w:t>Timekeeper: Chris Recorder: Laura</w:t>
      </w:r>
    </w:p>
    <w:p w:rsidR="00FC5583" w:rsidRPr="00B42C9F" w:rsidRDefault="00FC5583" w:rsidP="00FC5583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FC5583" w:rsidTr="00D230AE">
        <w:trPr>
          <w:trHeight w:val="440"/>
        </w:trPr>
        <w:tc>
          <w:tcPr>
            <w:tcW w:w="14395" w:type="dxa"/>
            <w:gridSpan w:val="4"/>
            <w:shd w:val="clear" w:color="auto" w:fill="A8D08D" w:themeFill="accent6" w:themeFillTint="99"/>
          </w:tcPr>
          <w:p w:rsidR="00FC5583" w:rsidRDefault="00FC5583" w:rsidP="00D23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FC5583" w:rsidTr="00D230AE">
        <w:trPr>
          <w:trHeight w:val="330"/>
        </w:trPr>
        <w:tc>
          <w:tcPr>
            <w:tcW w:w="2965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1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Larry Cheyne</w:t>
            </w:r>
          </w:p>
        </w:tc>
        <w:tc>
          <w:tcPr>
            <w:tcW w:w="3399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4680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Suzanne Munro</w:t>
            </w:r>
          </w:p>
        </w:tc>
      </w:tr>
      <w:tr w:rsidR="00FC5583" w:rsidTr="00D230AE">
        <w:trPr>
          <w:trHeight w:val="353"/>
        </w:trPr>
        <w:tc>
          <w:tcPr>
            <w:tcW w:w="2965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Josh Aman  </w:t>
            </w:r>
          </w:p>
        </w:tc>
        <w:tc>
          <w:tcPr>
            <w:tcW w:w="3351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32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>
              <w:rPr>
                <w:sz w:val="24"/>
                <w:szCs w:val="24"/>
              </w:rPr>
              <w:t xml:space="preserve"> Jaime Clarke</w:t>
            </w:r>
          </w:p>
        </w:tc>
        <w:tc>
          <w:tcPr>
            <w:tcW w:w="3399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Laura Lundborg</w:t>
            </w:r>
          </w:p>
        </w:tc>
        <w:tc>
          <w:tcPr>
            <w:tcW w:w="4680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Tara Sprehe</w:t>
            </w:r>
          </w:p>
        </w:tc>
      </w:tr>
      <w:tr w:rsidR="00FC5583" w:rsidTr="00D230AE">
        <w:trPr>
          <w:trHeight w:val="353"/>
        </w:trPr>
        <w:tc>
          <w:tcPr>
            <w:tcW w:w="2965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Bryan Fuentez</w:t>
            </w:r>
          </w:p>
        </w:tc>
        <w:tc>
          <w:tcPr>
            <w:tcW w:w="3399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4680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Ryan Stewart</w:t>
            </w:r>
          </w:p>
        </w:tc>
      </w:tr>
      <w:tr w:rsidR="00FC5583" w:rsidTr="00D230AE">
        <w:trPr>
          <w:trHeight w:val="353"/>
        </w:trPr>
        <w:tc>
          <w:tcPr>
            <w:tcW w:w="2965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Carol Burnell</w:t>
            </w:r>
          </w:p>
        </w:tc>
        <w:tc>
          <w:tcPr>
            <w:tcW w:w="3351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FC5583" w:rsidTr="00D230AE">
        <w:trPr>
          <w:trHeight w:val="353"/>
        </w:trPr>
        <w:tc>
          <w:tcPr>
            <w:tcW w:w="2965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6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Adriana Castillo</w:t>
            </w:r>
          </w:p>
        </w:tc>
        <w:tc>
          <w:tcPr>
            <w:tcW w:w="3351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74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>
              <w:rPr>
                <w:sz w:val="24"/>
                <w:szCs w:val="24"/>
              </w:rPr>
              <w:t xml:space="preserve"> John Ginsburg</w:t>
            </w:r>
          </w:p>
        </w:tc>
        <w:tc>
          <w:tcPr>
            <w:tcW w:w="3399" w:type="dxa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BJ Nicoletti</w:t>
            </w:r>
          </w:p>
        </w:tc>
        <w:tc>
          <w:tcPr>
            <w:tcW w:w="4680" w:type="dxa"/>
            <w:vAlign w:val="center"/>
          </w:tcPr>
          <w:p w:rsidR="00FC5583" w:rsidRPr="008A0139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583" w:rsidRPr="008A0139">
              <w:rPr>
                <w:sz w:val="24"/>
                <w:szCs w:val="24"/>
              </w:rPr>
              <w:t xml:space="preserve"> Stacy Yanez</w:t>
            </w:r>
          </w:p>
        </w:tc>
      </w:tr>
    </w:tbl>
    <w:p w:rsidR="00FC5583" w:rsidRDefault="00FC5583" w:rsidP="00FC5583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155"/>
        <w:gridCol w:w="1890"/>
        <w:gridCol w:w="10350"/>
      </w:tblGrid>
      <w:tr w:rsidR="00FC5583" w:rsidTr="00D230AE">
        <w:trPr>
          <w:trHeight w:val="440"/>
        </w:trPr>
        <w:tc>
          <w:tcPr>
            <w:tcW w:w="14395" w:type="dxa"/>
            <w:gridSpan w:val="3"/>
            <w:shd w:val="clear" w:color="auto" w:fill="A8D08D" w:themeFill="accent6" w:themeFillTint="99"/>
          </w:tcPr>
          <w:p w:rsidR="00FC5583" w:rsidRDefault="00FC5583" w:rsidP="00D23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Dashboard (Dent, Dive, Dig) and Pre-Work</w:t>
            </w:r>
          </w:p>
        </w:tc>
      </w:tr>
      <w:tr w:rsidR="00FC5583" w:rsidTr="00D230AE">
        <w:trPr>
          <w:trHeight w:val="111"/>
        </w:trPr>
        <w:tc>
          <w:tcPr>
            <w:tcW w:w="4045" w:type="dxa"/>
            <w:gridSpan w:val="2"/>
            <w:shd w:val="clear" w:color="auto" w:fill="auto"/>
          </w:tcPr>
          <w:p w:rsidR="00FC5583" w:rsidRDefault="00FC5583" w:rsidP="00D230AE">
            <w:pPr>
              <w:jc w:val="center"/>
              <w:rPr>
                <w:b/>
                <w:sz w:val="28"/>
                <w:szCs w:val="28"/>
              </w:rPr>
            </w:pPr>
            <w:r w:rsidRPr="00911487">
              <w:rPr>
                <w:b/>
                <w:sz w:val="24"/>
                <w:szCs w:val="24"/>
              </w:rPr>
              <w:t>Data Dashboard</w:t>
            </w:r>
          </w:p>
        </w:tc>
        <w:tc>
          <w:tcPr>
            <w:tcW w:w="10350" w:type="dxa"/>
            <w:shd w:val="clear" w:color="auto" w:fill="auto"/>
          </w:tcPr>
          <w:p w:rsidR="00FC5583" w:rsidRPr="00911487" w:rsidRDefault="00FC5583" w:rsidP="00D230AE">
            <w:pPr>
              <w:jc w:val="center"/>
              <w:rPr>
                <w:b/>
                <w:sz w:val="24"/>
                <w:szCs w:val="24"/>
              </w:rPr>
            </w:pPr>
            <w:r w:rsidRPr="00911487">
              <w:rPr>
                <w:b/>
                <w:sz w:val="24"/>
                <w:szCs w:val="24"/>
              </w:rPr>
              <w:t>Meeting Pre-Work</w:t>
            </w:r>
          </w:p>
        </w:tc>
      </w:tr>
      <w:tr w:rsidR="00FC5583" w:rsidTr="00D230AE">
        <w:trPr>
          <w:trHeight w:val="108"/>
        </w:trPr>
        <w:tc>
          <w:tcPr>
            <w:tcW w:w="2155" w:type="dxa"/>
            <w:shd w:val="clear" w:color="auto" w:fill="auto"/>
          </w:tcPr>
          <w:p w:rsidR="00FC5583" w:rsidRPr="00911487" w:rsidRDefault="00FC5583" w:rsidP="00D230AE">
            <w:pPr>
              <w:jc w:val="center"/>
            </w:pPr>
            <w:r w:rsidRPr="00911487">
              <w:t>Element</w:t>
            </w:r>
            <w:r>
              <w:t xml:space="preserve"> (TBD)</w:t>
            </w:r>
          </w:p>
        </w:tc>
        <w:tc>
          <w:tcPr>
            <w:tcW w:w="1890" w:type="dxa"/>
            <w:shd w:val="clear" w:color="auto" w:fill="auto"/>
          </w:tcPr>
          <w:p w:rsidR="00FC5583" w:rsidRPr="00911487" w:rsidRDefault="00FC5583" w:rsidP="00D230AE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 w:val="restart"/>
            <w:shd w:val="clear" w:color="auto" w:fill="auto"/>
          </w:tcPr>
          <w:p w:rsidR="004E6BAF" w:rsidRDefault="004E6BAF" w:rsidP="00D230AE">
            <w:r>
              <w:t xml:space="preserve">Review Accommodations policy. </w:t>
            </w:r>
          </w:p>
          <w:p w:rsidR="00FC5583" w:rsidRPr="00911487" w:rsidRDefault="004E6BAF" w:rsidP="00D230AE">
            <w:r>
              <w:t>Review Deceased Student policy.</w:t>
            </w:r>
            <w:r w:rsidR="00FC5583">
              <w:t xml:space="preserve"> </w:t>
            </w:r>
          </w:p>
        </w:tc>
      </w:tr>
      <w:tr w:rsidR="00FC5583" w:rsidTr="00D230AE">
        <w:trPr>
          <w:trHeight w:val="108"/>
        </w:trPr>
        <w:tc>
          <w:tcPr>
            <w:tcW w:w="2155" w:type="dxa"/>
            <w:shd w:val="clear" w:color="auto" w:fill="auto"/>
          </w:tcPr>
          <w:p w:rsidR="00FC5583" w:rsidRDefault="00FC5583" w:rsidP="00D230AE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FC5583" w:rsidRPr="00911487" w:rsidRDefault="00FC5583" w:rsidP="00D230AE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FC5583" w:rsidRDefault="00FC5583" w:rsidP="00D23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5583" w:rsidTr="00D230AE">
        <w:trPr>
          <w:trHeight w:val="108"/>
        </w:trPr>
        <w:tc>
          <w:tcPr>
            <w:tcW w:w="2155" w:type="dxa"/>
            <w:shd w:val="clear" w:color="auto" w:fill="auto"/>
          </w:tcPr>
          <w:p w:rsidR="00FC5583" w:rsidRDefault="00FC5583" w:rsidP="00D230AE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FC5583" w:rsidRPr="00911487" w:rsidRDefault="00FC5583" w:rsidP="00D230AE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FC5583" w:rsidRDefault="00FC5583" w:rsidP="00D230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5583" w:rsidRDefault="00FC5583" w:rsidP="00FC558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2207"/>
        <w:gridCol w:w="1140"/>
        <w:gridCol w:w="5555"/>
        <w:gridCol w:w="2582"/>
      </w:tblGrid>
      <w:tr w:rsidR="00FC5583" w:rsidRPr="00BB3EC6" w:rsidTr="00D230AE">
        <w:tc>
          <w:tcPr>
            <w:tcW w:w="5000" w:type="pct"/>
            <w:gridSpan w:val="5"/>
            <w:shd w:val="clear" w:color="auto" w:fill="A8D08D" w:themeFill="accent6" w:themeFillTint="99"/>
          </w:tcPr>
          <w:p w:rsidR="00FC5583" w:rsidRPr="00BB3EC6" w:rsidRDefault="00FC5583" w:rsidP="00D23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</w:tc>
      </w:tr>
      <w:tr w:rsidR="00FC5583" w:rsidRPr="00BB3EC6" w:rsidTr="00D230AE">
        <w:tc>
          <w:tcPr>
            <w:tcW w:w="1010" w:type="pct"/>
            <w:shd w:val="clear" w:color="auto" w:fill="BDD6EE" w:themeFill="accent1" w:themeFillTint="66"/>
          </w:tcPr>
          <w:p w:rsidR="00FC5583" w:rsidRPr="006A6859" w:rsidRDefault="00FC5583" w:rsidP="00D230AE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767" w:type="pct"/>
            <w:shd w:val="clear" w:color="auto" w:fill="BDD6EE" w:themeFill="accent1" w:themeFillTint="66"/>
          </w:tcPr>
          <w:p w:rsidR="00FC5583" w:rsidRDefault="00FC5583" w:rsidP="00D230AE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FC5583" w:rsidRPr="006A6859" w:rsidRDefault="00FC5583" w:rsidP="00D230AE">
            <w:pPr>
              <w:jc w:val="center"/>
              <w:rPr>
                <w:b/>
              </w:rPr>
            </w:pPr>
            <w:r>
              <w:rPr>
                <w:b/>
              </w:rPr>
              <w:t>Subcommittee</w:t>
            </w:r>
          </w:p>
        </w:tc>
        <w:tc>
          <w:tcPr>
            <w:tcW w:w="396" w:type="pct"/>
            <w:shd w:val="clear" w:color="auto" w:fill="BDD6EE" w:themeFill="accent1" w:themeFillTint="66"/>
          </w:tcPr>
          <w:p w:rsidR="00FC5583" w:rsidRPr="006A6859" w:rsidRDefault="00FC5583" w:rsidP="00D230AE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30" w:type="pct"/>
            <w:shd w:val="clear" w:color="auto" w:fill="BDD6EE" w:themeFill="accent1" w:themeFillTint="66"/>
          </w:tcPr>
          <w:p w:rsidR="00FC5583" w:rsidRPr="006A6859" w:rsidRDefault="00FC5583" w:rsidP="00D230AE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FC5583" w:rsidRPr="006A6859" w:rsidRDefault="00FC5583" w:rsidP="00D230AE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897" w:type="pct"/>
            <w:shd w:val="clear" w:color="auto" w:fill="BDD6EE" w:themeFill="accent1" w:themeFillTint="66"/>
          </w:tcPr>
          <w:p w:rsidR="00FC5583" w:rsidRDefault="00FC5583" w:rsidP="00D230AE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FC5583" w:rsidRPr="006A6859" w:rsidRDefault="00FC5583" w:rsidP="00D230AE">
            <w:pPr>
              <w:jc w:val="center"/>
              <w:rPr>
                <w:b/>
              </w:rPr>
            </w:pPr>
          </w:p>
        </w:tc>
      </w:tr>
      <w:tr w:rsidR="00FC5583" w:rsidRPr="00BB3EC6" w:rsidTr="00D230AE">
        <w:tc>
          <w:tcPr>
            <w:tcW w:w="1010" w:type="pct"/>
            <w:shd w:val="clear" w:color="auto" w:fill="auto"/>
          </w:tcPr>
          <w:p w:rsidR="00FC5583" w:rsidRPr="00886EAE" w:rsidRDefault="00FC5583" w:rsidP="00D230AE">
            <w:pPr>
              <w:jc w:val="center"/>
            </w:pPr>
            <w:r w:rsidRPr="00886EAE">
              <w:t>Review and Approve Minutes</w:t>
            </w:r>
          </w:p>
        </w:tc>
        <w:tc>
          <w:tcPr>
            <w:tcW w:w="767" w:type="pct"/>
            <w:shd w:val="clear" w:color="auto" w:fill="auto"/>
          </w:tcPr>
          <w:p w:rsidR="00FC5583" w:rsidRPr="00886EAE" w:rsidRDefault="00FC5583" w:rsidP="00D230AE">
            <w:pPr>
              <w:jc w:val="center"/>
            </w:pPr>
            <w:r>
              <w:t>Laura</w:t>
            </w:r>
          </w:p>
        </w:tc>
        <w:tc>
          <w:tcPr>
            <w:tcW w:w="396" w:type="pct"/>
            <w:shd w:val="clear" w:color="auto" w:fill="auto"/>
          </w:tcPr>
          <w:p w:rsidR="00FC5583" w:rsidRPr="00886EAE" w:rsidRDefault="00FC5583" w:rsidP="00D230AE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FC5583" w:rsidRPr="00886EAE" w:rsidRDefault="00FC5583" w:rsidP="00D230AE">
            <w:pPr>
              <w:jc w:val="center"/>
            </w:pPr>
            <w:r>
              <w:t>N/A</w:t>
            </w:r>
          </w:p>
        </w:tc>
        <w:tc>
          <w:tcPr>
            <w:tcW w:w="897" w:type="pct"/>
            <w:shd w:val="clear" w:color="auto" w:fill="auto"/>
          </w:tcPr>
          <w:p w:rsidR="00FC5583" w:rsidRDefault="00FC5583" w:rsidP="00D230AE">
            <w:r>
              <w:t xml:space="preserve">What: </w:t>
            </w:r>
          </w:p>
          <w:p w:rsidR="00FC5583" w:rsidRDefault="00FC5583" w:rsidP="00D230AE">
            <w:r>
              <w:t>Who:</w:t>
            </w:r>
          </w:p>
          <w:p w:rsidR="00FC5583" w:rsidRPr="00886EAE" w:rsidRDefault="00FC5583" w:rsidP="00D230AE">
            <w:r>
              <w:t>When:</w:t>
            </w:r>
          </w:p>
        </w:tc>
      </w:tr>
      <w:tr w:rsidR="00FC5583" w:rsidRPr="00BB3EC6" w:rsidTr="00D230AE">
        <w:tc>
          <w:tcPr>
            <w:tcW w:w="1010" w:type="pct"/>
            <w:shd w:val="clear" w:color="auto" w:fill="auto"/>
          </w:tcPr>
          <w:p w:rsidR="00FC5583" w:rsidRPr="00886EAE" w:rsidRDefault="00FC5583" w:rsidP="00D230AE">
            <w:pPr>
              <w:jc w:val="center"/>
            </w:pPr>
            <w:r>
              <w:t>Policy Updates</w:t>
            </w:r>
          </w:p>
        </w:tc>
        <w:tc>
          <w:tcPr>
            <w:tcW w:w="767" w:type="pct"/>
            <w:shd w:val="clear" w:color="auto" w:fill="auto"/>
          </w:tcPr>
          <w:p w:rsidR="00FC5583" w:rsidRPr="00886EAE" w:rsidRDefault="00FC5583" w:rsidP="00D230AE">
            <w:pPr>
              <w:jc w:val="center"/>
            </w:pPr>
            <w:r>
              <w:t>Leads/Subcommittees</w:t>
            </w:r>
          </w:p>
        </w:tc>
        <w:tc>
          <w:tcPr>
            <w:tcW w:w="396" w:type="pct"/>
            <w:shd w:val="clear" w:color="auto" w:fill="auto"/>
          </w:tcPr>
          <w:p w:rsidR="00FC5583" w:rsidRPr="00886EAE" w:rsidRDefault="00FC5583" w:rsidP="00D230AE">
            <w:pPr>
              <w:jc w:val="center"/>
            </w:pPr>
            <w:r>
              <w:t>40 min</w:t>
            </w:r>
          </w:p>
        </w:tc>
        <w:tc>
          <w:tcPr>
            <w:tcW w:w="1930" w:type="pct"/>
            <w:shd w:val="clear" w:color="auto" w:fill="auto"/>
          </w:tcPr>
          <w:p w:rsidR="00FC5583" w:rsidRDefault="004E6BAF" w:rsidP="00D230AE">
            <w:r>
              <w:t>Accommodations Policy (w/Christina Bruck)</w:t>
            </w:r>
          </w:p>
          <w:p w:rsidR="004E6BAF" w:rsidRPr="00886EAE" w:rsidRDefault="004E6BAF" w:rsidP="00D230AE">
            <w:r>
              <w:t>Deceased Student Policy</w:t>
            </w:r>
          </w:p>
        </w:tc>
        <w:tc>
          <w:tcPr>
            <w:tcW w:w="897" w:type="pct"/>
            <w:shd w:val="clear" w:color="auto" w:fill="auto"/>
          </w:tcPr>
          <w:p w:rsidR="00FC5583" w:rsidRDefault="00FC5583" w:rsidP="00D230AE">
            <w:r>
              <w:t xml:space="preserve">What: </w:t>
            </w:r>
          </w:p>
          <w:p w:rsidR="00FC5583" w:rsidRDefault="00FC5583" w:rsidP="00D230AE">
            <w:r>
              <w:t>Who:</w:t>
            </w:r>
          </w:p>
          <w:p w:rsidR="00FC5583" w:rsidRPr="00886EAE" w:rsidRDefault="00FC5583" w:rsidP="00D230AE">
            <w:r>
              <w:t>When:</w:t>
            </w:r>
          </w:p>
        </w:tc>
      </w:tr>
      <w:tr w:rsidR="00FC5583" w:rsidRPr="00BB3EC6" w:rsidTr="00D230AE">
        <w:tc>
          <w:tcPr>
            <w:tcW w:w="1010" w:type="pct"/>
            <w:shd w:val="clear" w:color="auto" w:fill="auto"/>
          </w:tcPr>
          <w:p w:rsidR="00FC5583" w:rsidRDefault="00FC5583" w:rsidP="00D230AE">
            <w:pPr>
              <w:jc w:val="center"/>
            </w:pPr>
            <w:r>
              <w:t>Data Dive</w:t>
            </w:r>
          </w:p>
        </w:tc>
        <w:tc>
          <w:tcPr>
            <w:tcW w:w="767" w:type="pct"/>
            <w:shd w:val="clear" w:color="auto" w:fill="auto"/>
          </w:tcPr>
          <w:p w:rsidR="00FC5583" w:rsidRDefault="00FC5583" w:rsidP="00D230AE">
            <w:pPr>
              <w:jc w:val="center"/>
            </w:pPr>
            <w:r>
              <w:t>Group</w:t>
            </w:r>
          </w:p>
        </w:tc>
        <w:tc>
          <w:tcPr>
            <w:tcW w:w="396" w:type="pct"/>
            <w:shd w:val="clear" w:color="auto" w:fill="auto"/>
          </w:tcPr>
          <w:p w:rsidR="00FC5583" w:rsidRDefault="004E6BAF" w:rsidP="00D230AE">
            <w:pPr>
              <w:jc w:val="center"/>
            </w:pPr>
            <w:r>
              <w:t>25</w:t>
            </w:r>
            <w:r w:rsidR="00FC5583">
              <w:t xml:space="preserve"> min</w:t>
            </w:r>
          </w:p>
        </w:tc>
        <w:tc>
          <w:tcPr>
            <w:tcW w:w="1930" w:type="pct"/>
            <w:shd w:val="clear" w:color="auto" w:fill="auto"/>
          </w:tcPr>
          <w:p w:rsidR="00FC5583" w:rsidRDefault="004E6BAF" w:rsidP="00D230AE">
            <w:r>
              <w:t>Completion and Transfer Data</w:t>
            </w:r>
          </w:p>
        </w:tc>
        <w:tc>
          <w:tcPr>
            <w:tcW w:w="897" w:type="pct"/>
            <w:shd w:val="clear" w:color="auto" w:fill="auto"/>
          </w:tcPr>
          <w:p w:rsidR="00FC5583" w:rsidRDefault="00FC5583" w:rsidP="00D230AE">
            <w:r>
              <w:t xml:space="preserve">What: </w:t>
            </w:r>
          </w:p>
          <w:p w:rsidR="00FC5583" w:rsidRDefault="00FC5583" w:rsidP="00D230AE">
            <w:r>
              <w:t>Who:</w:t>
            </w:r>
          </w:p>
          <w:p w:rsidR="00FC5583" w:rsidRDefault="00FC5583" w:rsidP="00D230AE">
            <w:r>
              <w:t>When:</w:t>
            </w:r>
          </w:p>
        </w:tc>
      </w:tr>
      <w:tr w:rsidR="00D9418C" w:rsidRPr="00BB3EC6" w:rsidTr="00D230AE">
        <w:tc>
          <w:tcPr>
            <w:tcW w:w="1010" w:type="pct"/>
            <w:shd w:val="clear" w:color="auto" w:fill="auto"/>
          </w:tcPr>
          <w:p w:rsidR="00D9418C" w:rsidRDefault="00D9418C" w:rsidP="00D230AE">
            <w:pPr>
              <w:jc w:val="center"/>
            </w:pPr>
            <w:r>
              <w:t>Next meeting</w:t>
            </w:r>
          </w:p>
        </w:tc>
        <w:tc>
          <w:tcPr>
            <w:tcW w:w="767" w:type="pct"/>
            <w:shd w:val="clear" w:color="auto" w:fill="auto"/>
          </w:tcPr>
          <w:p w:rsidR="00D9418C" w:rsidRDefault="00D9418C" w:rsidP="00D230AE">
            <w:pPr>
              <w:jc w:val="center"/>
            </w:pPr>
            <w:r>
              <w:t>Tara</w:t>
            </w:r>
          </w:p>
        </w:tc>
        <w:tc>
          <w:tcPr>
            <w:tcW w:w="396" w:type="pct"/>
            <w:shd w:val="clear" w:color="auto" w:fill="auto"/>
          </w:tcPr>
          <w:p w:rsidR="00D9418C" w:rsidRDefault="00D9418C" w:rsidP="00D230AE">
            <w:pPr>
              <w:jc w:val="center"/>
            </w:pPr>
            <w:r>
              <w:t>10 min</w:t>
            </w:r>
          </w:p>
        </w:tc>
        <w:tc>
          <w:tcPr>
            <w:tcW w:w="1930" w:type="pct"/>
            <w:shd w:val="clear" w:color="auto" w:fill="auto"/>
          </w:tcPr>
          <w:p w:rsidR="00D9418C" w:rsidRDefault="00D9418C" w:rsidP="00D230AE">
            <w:r>
              <w:t>Next meeting will be March 14, 2016. Agenda items?</w:t>
            </w:r>
          </w:p>
        </w:tc>
        <w:tc>
          <w:tcPr>
            <w:tcW w:w="897" w:type="pct"/>
            <w:shd w:val="clear" w:color="auto" w:fill="auto"/>
          </w:tcPr>
          <w:p w:rsidR="00D9418C" w:rsidRDefault="00D9418C" w:rsidP="00D9418C">
            <w:r>
              <w:t xml:space="preserve">What: </w:t>
            </w:r>
          </w:p>
          <w:p w:rsidR="00D9418C" w:rsidRDefault="00D9418C" w:rsidP="00D9418C">
            <w:r>
              <w:t>Who:</w:t>
            </w:r>
          </w:p>
          <w:p w:rsidR="00D9418C" w:rsidRDefault="00D9418C" w:rsidP="00D9418C">
            <w:r>
              <w:t>When:</w:t>
            </w:r>
            <w:bookmarkStart w:id="0" w:name="_GoBack"/>
            <w:bookmarkEnd w:id="0"/>
          </w:p>
        </w:tc>
      </w:tr>
    </w:tbl>
    <w:p w:rsidR="00FC5583" w:rsidRDefault="00FC5583" w:rsidP="00FC55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542"/>
        <w:gridCol w:w="2016"/>
        <w:gridCol w:w="1640"/>
        <w:gridCol w:w="4316"/>
        <w:gridCol w:w="3011"/>
      </w:tblGrid>
      <w:tr w:rsidR="00F853B4" w:rsidRPr="002346C6" w:rsidTr="00D230AE">
        <w:trPr>
          <w:trHeight w:val="413"/>
        </w:trPr>
        <w:tc>
          <w:tcPr>
            <w:tcW w:w="14390" w:type="dxa"/>
            <w:gridSpan w:val="6"/>
            <w:shd w:val="clear" w:color="auto" w:fill="A8D08D" w:themeFill="accent6" w:themeFillTint="99"/>
          </w:tcPr>
          <w:p w:rsidR="00F853B4" w:rsidRPr="002346C6" w:rsidRDefault="00F853B4" w:rsidP="00D23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Tracking</w:t>
            </w:r>
          </w:p>
        </w:tc>
      </w:tr>
      <w:tr w:rsidR="00F853B4" w:rsidRPr="00887339" w:rsidTr="00D230AE">
        <w:trPr>
          <w:trHeight w:val="456"/>
        </w:trPr>
        <w:tc>
          <w:tcPr>
            <w:tcW w:w="1867" w:type="dxa"/>
            <w:shd w:val="clear" w:color="auto" w:fill="BDD6EE" w:themeFill="accent1" w:themeFillTint="66"/>
          </w:tcPr>
          <w:p w:rsidR="00F853B4" w:rsidRPr="00887339" w:rsidRDefault="00F853B4" w:rsidP="00D230AE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404" w:type="dxa"/>
            <w:shd w:val="clear" w:color="auto" w:fill="BDD6EE" w:themeFill="accent1" w:themeFillTint="66"/>
          </w:tcPr>
          <w:p w:rsidR="00F853B4" w:rsidRDefault="00F853B4" w:rsidP="00D230AE">
            <w:pPr>
              <w:rPr>
                <w:b/>
              </w:rPr>
            </w:pPr>
            <w:r>
              <w:rPr>
                <w:b/>
              </w:rPr>
              <w:t>Lead/Sub-Committee</w:t>
            </w:r>
          </w:p>
        </w:tc>
        <w:tc>
          <w:tcPr>
            <w:tcW w:w="2034" w:type="dxa"/>
            <w:shd w:val="clear" w:color="auto" w:fill="BDD6EE" w:themeFill="accent1" w:themeFillTint="66"/>
          </w:tcPr>
          <w:p w:rsidR="00F853B4" w:rsidRPr="00887339" w:rsidRDefault="00F853B4" w:rsidP="00D230AE">
            <w:pPr>
              <w:rPr>
                <w:b/>
              </w:rPr>
            </w:pPr>
            <w:r>
              <w:rPr>
                <w:b/>
              </w:rPr>
              <w:t>ARC Review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F853B4" w:rsidRPr="00887339" w:rsidRDefault="00F853B4" w:rsidP="00D230A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379" w:type="dxa"/>
            <w:shd w:val="clear" w:color="auto" w:fill="BDD6EE" w:themeFill="accent1" w:themeFillTint="66"/>
          </w:tcPr>
          <w:p w:rsidR="00F853B4" w:rsidRPr="00887339" w:rsidRDefault="00F853B4" w:rsidP="00D230AE">
            <w:pPr>
              <w:rPr>
                <w:b/>
              </w:rPr>
            </w:pPr>
            <w:r>
              <w:rPr>
                <w:b/>
              </w:rPr>
              <w:t>Last Action/Next Steps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F853B4" w:rsidRPr="00887339" w:rsidRDefault="00F853B4" w:rsidP="00D230AE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Pr="00644676" w:rsidRDefault="00F853B4" w:rsidP="00D230AE">
            <w:r w:rsidRPr="00644676">
              <w:t>Provisional Accommodations</w:t>
            </w:r>
          </w:p>
        </w:tc>
        <w:tc>
          <w:tcPr>
            <w:tcW w:w="1404" w:type="dxa"/>
          </w:tcPr>
          <w:p w:rsidR="00F853B4" w:rsidRPr="00644676" w:rsidRDefault="00F853B4" w:rsidP="00D2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Dustin/DRC, AFaC AD</w:t>
            </w:r>
          </w:p>
        </w:tc>
        <w:tc>
          <w:tcPr>
            <w:tcW w:w="2034" w:type="dxa"/>
          </w:tcPr>
          <w:p w:rsidR="00F853B4" w:rsidRPr="00DA40DB" w:rsidRDefault="00F853B4" w:rsidP="00D230AE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</w:tcPr>
          <w:p w:rsidR="00F853B4" w:rsidRPr="00644676" w:rsidRDefault="00F853B4" w:rsidP="00D230AE">
            <w:r w:rsidRPr="00644676">
              <w:t>None</w:t>
            </w:r>
          </w:p>
        </w:tc>
        <w:tc>
          <w:tcPr>
            <w:tcW w:w="4379" w:type="dxa"/>
          </w:tcPr>
          <w:p w:rsidR="00F853B4" w:rsidRPr="00644676" w:rsidRDefault="00F853B4" w:rsidP="00D230AE">
            <w:r>
              <w:t>Accommodations policy presented on 2-22-16. Provisional accommodations will become an appendix.</w:t>
            </w:r>
          </w:p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  <w:tcBorders>
              <w:bottom w:val="single" w:sz="4" w:space="0" w:color="auto"/>
            </w:tcBorders>
          </w:tcPr>
          <w:p w:rsidR="00F853B4" w:rsidRPr="00644676" w:rsidRDefault="00F853B4" w:rsidP="00D230AE">
            <w:r w:rsidRPr="00644676">
              <w:t>Sex Offender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853B4" w:rsidRPr="00644676" w:rsidRDefault="00F853B4" w:rsidP="00D230AE">
            <w:r w:rsidRPr="00644676">
              <w:t>Tara/BIT members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853B4" w:rsidRPr="00644676" w:rsidRDefault="00F853B4" w:rsidP="00D230AE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853B4" w:rsidRPr="00644676" w:rsidRDefault="00F853B4" w:rsidP="00D230AE">
            <w:r>
              <w:t>None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F853B4" w:rsidRPr="00644676" w:rsidRDefault="00F853B4" w:rsidP="00D230AE">
            <w:r>
              <w:t>Tara to review with Phillip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F853B4" w:rsidRPr="00644676" w:rsidRDefault="00F853B4" w:rsidP="00D230AE">
            <w:r w:rsidRPr="00644676">
              <w:t>ISP:</w:t>
            </w:r>
            <w:r>
              <w:t xml:space="preserve"> N/A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F853B4" w:rsidRDefault="00F853B4" w:rsidP="00D230AE">
            <w:r>
              <w:t>Student Type</w:t>
            </w:r>
          </w:p>
          <w:p w:rsidR="00F853B4" w:rsidRPr="00644676" w:rsidRDefault="00F853B4" w:rsidP="00D230AE">
            <w:r>
              <w:t>(deemed not a policy but take through council process)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F853B4" w:rsidRPr="00644676" w:rsidRDefault="00F853B4" w:rsidP="00D230AE">
            <w:r>
              <w:t>Chris/Bryan, Dustin, BJ, Larry, Tami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52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-4271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F853B4" w:rsidRPr="00644676" w:rsidRDefault="00F853B4" w:rsidP="00D230AE">
            <w:r>
              <w:t>None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F853B4" w:rsidRPr="00644676" w:rsidRDefault="00F853B4" w:rsidP="00D230AE">
            <w:r>
              <w:t>Chris and team to develop next steps: identify colleague field and create path/documents for staff/students to use. Then take to appropriate councils.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:rsidR="00F853B4" w:rsidRPr="00644676" w:rsidRDefault="00F853B4" w:rsidP="00D230AE">
            <w:r w:rsidRPr="00644676">
              <w:t>ISP:</w:t>
            </w:r>
            <w:r>
              <w:t xml:space="preserve"> N/A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Pr="00644676" w:rsidRDefault="00F853B4" w:rsidP="00D230AE">
            <w:r>
              <w:t>Deceased Student</w:t>
            </w:r>
          </w:p>
        </w:tc>
        <w:tc>
          <w:tcPr>
            <w:tcW w:w="1404" w:type="dxa"/>
          </w:tcPr>
          <w:p w:rsidR="00F853B4" w:rsidRPr="00644676" w:rsidRDefault="00F853B4" w:rsidP="00D230AE">
            <w:r>
              <w:t>Ryan/Tara</w:t>
            </w:r>
          </w:p>
        </w:tc>
        <w:tc>
          <w:tcPr>
            <w:tcW w:w="2034" w:type="dxa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980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11739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853B4" w:rsidRPr="00644676" w:rsidRDefault="00F853B4" w:rsidP="00D230AE"/>
        </w:tc>
        <w:tc>
          <w:tcPr>
            <w:tcW w:w="4379" w:type="dxa"/>
          </w:tcPr>
          <w:p w:rsidR="00F853B4" w:rsidRPr="00644676" w:rsidRDefault="004E6BAF" w:rsidP="00D230AE">
            <w:r>
              <w:t>Second Reading presented on 2-22-16</w:t>
            </w:r>
          </w:p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  <w:r>
              <w:t xml:space="preserve"> N/A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N/A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Pr="00644676" w:rsidRDefault="00F853B4" w:rsidP="00D230AE">
            <w:r>
              <w:t>Student Email</w:t>
            </w:r>
          </w:p>
        </w:tc>
        <w:tc>
          <w:tcPr>
            <w:tcW w:w="1404" w:type="dxa"/>
          </w:tcPr>
          <w:p w:rsidR="00F853B4" w:rsidRPr="00644676" w:rsidRDefault="00F853B4" w:rsidP="00D230AE">
            <w:r>
              <w:t>Ryan/Tara</w:t>
            </w:r>
          </w:p>
        </w:tc>
        <w:tc>
          <w:tcPr>
            <w:tcW w:w="2034" w:type="dxa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8054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1416519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853B4" w:rsidRPr="00644676" w:rsidRDefault="00F853B4" w:rsidP="00D230AE">
            <w:r>
              <w:t>See Document</w:t>
            </w:r>
          </w:p>
        </w:tc>
        <w:tc>
          <w:tcPr>
            <w:tcW w:w="4379" w:type="dxa"/>
          </w:tcPr>
          <w:p w:rsidR="00F853B4" w:rsidRPr="00644676" w:rsidRDefault="00F853B4" w:rsidP="00D230AE">
            <w:r>
              <w:t>Policy ready to move forward. Procedure still under development.</w:t>
            </w:r>
          </w:p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Pr="00644676" w:rsidRDefault="00F853B4" w:rsidP="00D230AE">
            <w:r>
              <w:t>Free Speech</w:t>
            </w:r>
          </w:p>
        </w:tc>
        <w:tc>
          <w:tcPr>
            <w:tcW w:w="1404" w:type="dxa"/>
          </w:tcPr>
          <w:p w:rsidR="00F853B4" w:rsidRPr="00644676" w:rsidRDefault="00F853B4" w:rsidP="00D230AE">
            <w:r>
              <w:t>John/Matthew</w:t>
            </w:r>
          </w:p>
        </w:tc>
        <w:tc>
          <w:tcPr>
            <w:tcW w:w="2034" w:type="dxa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615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1310750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853B4" w:rsidRPr="00644676" w:rsidRDefault="00F853B4" w:rsidP="00D230AE">
            <w:r>
              <w:t>See Document</w:t>
            </w:r>
          </w:p>
        </w:tc>
        <w:tc>
          <w:tcPr>
            <w:tcW w:w="4379" w:type="dxa"/>
          </w:tcPr>
          <w:p w:rsidR="00F853B4" w:rsidRPr="00644676" w:rsidRDefault="00F853B4" w:rsidP="00D230AE">
            <w:r>
              <w:t>Run by general counsel and then bring back to ARC for final reading.</w:t>
            </w:r>
          </w:p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  <w:r>
              <w:t xml:space="preserve"> N/A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Yes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Default="00F853B4" w:rsidP="00D230AE">
            <w:r>
              <w:lastRenderedPageBreak/>
              <w:t>Enrollment Policy (Checking ID)</w:t>
            </w:r>
          </w:p>
        </w:tc>
        <w:tc>
          <w:tcPr>
            <w:tcW w:w="1404" w:type="dxa"/>
          </w:tcPr>
          <w:p w:rsidR="00F853B4" w:rsidRDefault="00F853B4" w:rsidP="00D230AE">
            <w:r>
              <w:t>Darlene/Chris</w:t>
            </w:r>
          </w:p>
        </w:tc>
        <w:tc>
          <w:tcPr>
            <w:tcW w:w="2034" w:type="dxa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8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73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853B4" w:rsidRPr="00644676" w:rsidRDefault="00F853B4" w:rsidP="00D230AE"/>
        </w:tc>
        <w:tc>
          <w:tcPr>
            <w:tcW w:w="4379" w:type="dxa"/>
          </w:tcPr>
          <w:p w:rsidR="00F853B4" w:rsidRPr="00644676" w:rsidRDefault="00F853B4" w:rsidP="00D230AE">
            <w:r>
              <w:t>This is to address confusion regarding when picture ID is required for a transaction.</w:t>
            </w:r>
          </w:p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Pr="00644676" w:rsidRDefault="00F853B4" w:rsidP="00D230AE">
            <w:r>
              <w:t>Military Deployment</w:t>
            </w:r>
          </w:p>
        </w:tc>
        <w:tc>
          <w:tcPr>
            <w:tcW w:w="1404" w:type="dxa"/>
          </w:tcPr>
          <w:p w:rsidR="00F853B4" w:rsidRPr="00644676" w:rsidRDefault="00F853B4" w:rsidP="00D230AE">
            <w:r>
              <w:t>Chris</w:t>
            </w:r>
          </w:p>
        </w:tc>
        <w:tc>
          <w:tcPr>
            <w:tcW w:w="2034" w:type="dxa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19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-3012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853B4" w:rsidRPr="00644676" w:rsidRDefault="00F853B4" w:rsidP="00D230AE"/>
        </w:tc>
        <w:tc>
          <w:tcPr>
            <w:tcW w:w="4379" w:type="dxa"/>
          </w:tcPr>
          <w:p w:rsidR="00F853B4" w:rsidRPr="00644676" w:rsidRDefault="00F853B4" w:rsidP="00D230AE"/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Pr="00644676" w:rsidRDefault="00F853B4" w:rsidP="00D230AE">
            <w:r>
              <w:t>Academic Standing</w:t>
            </w:r>
          </w:p>
        </w:tc>
        <w:tc>
          <w:tcPr>
            <w:tcW w:w="1404" w:type="dxa"/>
          </w:tcPr>
          <w:p w:rsidR="00F853B4" w:rsidRPr="00644676" w:rsidRDefault="00F853B4" w:rsidP="00D230AE">
            <w:r>
              <w:t>Dustin/Jim, David M., Ryan</w:t>
            </w:r>
          </w:p>
        </w:tc>
        <w:tc>
          <w:tcPr>
            <w:tcW w:w="2034" w:type="dxa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6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-154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853B4" w:rsidRPr="00644676" w:rsidRDefault="00F853B4" w:rsidP="00D230AE"/>
        </w:tc>
        <w:tc>
          <w:tcPr>
            <w:tcW w:w="4379" w:type="dxa"/>
          </w:tcPr>
          <w:p w:rsidR="00F853B4" w:rsidRPr="00644676" w:rsidRDefault="00F853B4" w:rsidP="00D230AE"/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F853B4" w:rsidRPr="00644676" w:rsidRDefault="00F853B4" w:rsidP="00D230AE">
            <w:r>
              <w:t>Late Policy Work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F853B4" w:rsidRPr="00644676" w:rsidRDefault="00F853B4" w:rsidP="00D230AE">
            <w:r>
              <w:t>TBD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52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13303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F853B4" w:rsidRPr="00644676" w:rsidRDefault="00F853B4" w:rsidP="00D230AE">
            <w:r>
              <w:t>Should start with ISP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F853B4" w:rsidRPr="00644676" w:rsidRDefault="00F853B4" w:rsidP="00D230AE"/>
        </w:tc>
        <w:tc>
          <w:tcPr>
            <w:tcW w:w="3055" w:type="dxa"/>
            <w:shd w:val="clear" w:color="auto" w:fill="FBE4D5" w:themeFill="accent2" w:themeFillTint="33"/>
          </w:tcPr>
          <w:p w:rsidR="00F853B4" w:rsidRPr="00644676" w:rsidRDefault="00F853B4" w:rsidP="00D230AE">
            <w:r w:rsidRPr="00644676">
              <w:t>ISP: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Pr="00644676" w:rsidRDefault="00F853B4" w:rsidP="00D230AE">
            <w:r>
              <w:t>Religious Holidays</w:t>
            </w:r>
          </w:p>
        </w:tc>
        <w:tc>
          <w:tcPr>
            <w:tcW w:w="1404" w:type="dxa"/>
          </w:tcPr>
          <w:p w:rsidR="00F853B4" w:rsidRPr="00644676" w:rsidRDefault="00F853B4" w:rsidP="00D230AE">
            <w:r>
              <w:t>TBD</w:t>
            </w:r>
          </w:p>
        </w:tc>
        <w:tc>
          <w:tcPr>
            <w:tcW w:w="2034" w:type="dxa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9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-152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853B4" w:rsidRPr="00644676" w:rsidRDefault="00F853B4" w:rsidP="00D230AE"/>
        </w:tc>
        <w:tc>
          <w:tcPr>
            <w:tcW w:w="4379" w:type="dxa"/>
          </w:tcPr>
          <w:p w:rsidR="00F853B4" w:rsidRPr="00644676" w:rsidRDefault="00F853B4" w:rsidP="00D230AE"/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  <w:tr w:rsidR="00F853B4" w:rsidRPr="00644676" w:rsidTr="00D230AE">
        <w:trPr>
          <w:trHeight w:val="456"/>
        </w:trPr>
        <w:tc>
          <w:tcPr>
            <w:tcW w:w="1867" w:type="dxa"/>
          </w:tcPr>
          <w:p w:rsidR="00F853B4" w:rsidRPr="00644676" w:rsidRDefault="00F853B4" w:rsidP="00D230AE">
            <w:r>
              <w:t>Identity Fraud</w:t>
            </w:r>
          </w:p>
        </w:tc>
        <w:tc>
          <w:tcPr>
            <w:tcW w:w="1404" w:type="dxa"/>
          </w:tcPr>
          <w:p w:rsidR="00F853B4" w:rsidRPr="00644676" w:rsidRDefault="00F853B4" w:rsidP="00D230AE">
            <w:r>
              <w:t>TBD</w:t>
            </w:r>
          </w:p>
        </w:tc>
        <w:tc>
          <w:tcPr>
            <w:tcW w:w="2034" w:type="dxa"/>
          </w:tcPr>
          <w:p w:rsidR="00F853B4" w:rsidRPr="00644676" w:rsidRDefault="00D9418C" w:rsidP="00D230A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77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First Reading</w:t>
            </w:r>
          </w:p>
          <w:p w:rsidR="00F853B4" w:rsidRPr="00644676" w:rsidRDefault="00D9418C" w:rsidP="00D230AE">
            <w:sdt>
              <w:sdtPr>
                <w:rPr>
                  <w:sz w:val="24"/>
                  <w:szCs w:val="24"/>
                </w:rPr>
                <w:id w:val="-8528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B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53B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853B4" w:rsidRPr="00644676" w:rsidRDefault="00F853B4" w:rsidP="00D230AE"/>
        </w:tc>
        <w:tc>
          <w:tcPr>
            <w:tcW w:w="4379" w:type="dxa"/>
          </w:tcPr>
          <w:p w:rsidR="00F853B4" w:rsidRPr="00644676" w:rsidRDefault="00F853B4" w:rsidP="00D230AE"/>
        </w:tc>
        <w:tc>
          <w:tcPr>
            <w:tcW w:w="3055" w:type="dxa"/>
          </w:tcPr>
          <w:p w:rsidR="00F853B4" w:rsidRPr="00644676" w:rsidRDefault="00F853B4" w:rsidP="00D230AE">
            <w:r w:rsidRPr="00644676">
              <w:t>ISP: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853B4" w:rsidRPr="00644676" w:rsidRDefault="00F853B4" w:rsidP="00D230AE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853B4" w:rsidRDefault="00F853B4" w:rsidP="00D230AE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853B4" w:rsidRPr="00644676" w:rsidRDefault="00F853B4" w:rsidP="00D230AE">
            <w:r>
              <w:t>President’s Council:</w:t>
            </w:r>
          </w:p>
        </w:tc>
      </w:tr>
    </w:tbl>
    <w:p w:rsidR="00FC5583" w:rsidRDefault="00FC5583" w:rsidP="00FC5583">
      <w:pPr>
        <w:rPr>
          <w:b/>
        </w:rPr>
      </w:pPr>
    </w:p>
    <w:p w:rsidR="00FC5583" w:rsidRDefault="00FC5583" w:rsidP="00FC5583">
      <w:pPr>
        <w:rPr>
          <w:b/>
        </w:rPr>
      </w:pPr>
    </w:p>
    <w:p w:rsidR="00FC5583" w:rsidRDefault="00FC5583" w:rsidP="00FC5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FC5583" w:rsidTr="00D230AE">
        <w:tc>
          <w:tcPr>
            <w:tcW w:w="5935" w:type="dxa"/>
            <w:shd w:val="clear" w:color="auto" w:fill="A8D08D" w:themeFill="accent6" w:themeFillTint="99"/>
          </w:tcPr>
          <w:p w:rsidR="00FC5583" w:rsidRPr="00E12FFF" w:rsidRDefault="00FC5583" w:rsidP="00D230AE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C5583" w:rsidRDefault="00FC5583" w:rsidP="00D23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FC5583" w:rsidTr="00D230AE">
        <w:trPr>
          <w:trHeight w:val="3608"/>
        </w:trPr>
        <w:tc>
          <w:tcPr>
            <w:tcW w:w="5935" w:type="dxa"/>
          </w:tcPr>
          <w:p w:rsidR="00FC5583" w:rsidRDefault="00FC5583" w:rsidP="00D230AE">
            <w:r>
              <w:t>Our criteria for determining work: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 xml:space="preserve">Multiple sources recommend it (Degree Matters/SENSE/CCSSE, EAB, </w:t>
            </w:r>
            <w:proofErr w:type="spellStart"/>
            <w:r>
              <w:t>O’Bannion</w:t>
            </w:r>
            <w:proofErr w:type="spellEnd"/>
            <w:r>
              <w:t xml:space="preserve">, </w:t>
            </w:r>
            <w:proofErr w:type="spellStart"/>
            <w:r>
              <w:t>Clarus</w:t>
            </w:r>
            <w:proofErr w:type="spellEnd"/>
            <w:r>
              <w:t>, other)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>Greatest impact on retention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>Related to State or Fed. Accountability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>Fit in “best practice” findings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>Complexity – interconnected – time bound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>Recommendations for Master Blueprint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>Expert assessment (</w:t>
            </w:r>
            <w:proofErr w:type="spellStart"/>
            <w:r>
              <w:t>Clarus</w:t>
            </w:r>
            <w:proofErr w:type="spellEnd"/>
            <w:r>
              <w:t>, AACRAO)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 xml:space="preserve">Scale possibilities (p/t, f/t, dev. </w:t>
            </w:r>
            <w:proofErr w:type="gramStart"/>
            <w:r>
              <w:t>ed</w:t>
            </w:r>
            <w:proofErr w:type="gramEnd"/>
            <w:r>
              <w:t>.)</w:t>
            </w:r>
          </w:p>
          <w:p w:rsidR="00FC5583" w:rsidRDefault="00FC5583" w:rsidP="00FC5583">
            <w:pPr>
              <w:pStyle w:val="ListParagraph"/>
              <w:numPr>
                <w:ilvl w:val="0"/>
                <w:numId w:val="5"/>
              </w:numPr>
            </w:pPr>
            <w:r>
              <w:t>In progress (low hanging fruit, easy to knock out)</w:t>
            </w:r>
          </w:p>
          <w:p w:rsidR="00FC5583" w:rsidRDefault="00FC5583" w:rsidP="00D230AE"/>
          <w:p w:rsidR="00FC5583" w:rsidRDefault="00FC5583" w:rsidP="00D230AE">
            <w:r>
              <w:t>Success Indicators: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4"/>
              </w:numPr>
            </w:pPr>
            <w:r>
              <w:t>Retention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4"/>
              </w:numPr>
            </w:pPr>
            <w:r>
              <w:t>Persistence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4"/>
              </w:numPr>
            </w:pPr>
            <w:r>
              <w:t>Transition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4"/>
              </w:numPr>
            </w:pPr>
            <w:r>
              <w:t>Completion</w:t>
            </w:r>
          </w:p>
          <w:p w:rsidR="00FC5583" w:rsidRDefault="00FC5583" w:rsidP="00D230AE">
            <w:r>
              <w:t>(</w:t>
            </w:r>
            <w:proofErr w:type="gramStart"/>
            <w:r>
              <w:t>difference</w:t>
            </w:r>
            <w:proofErr w:type="gramEnd"/>
            <w:r>
              <w:t xml:space="preserve"> between retention and persistence?)</w:t>
            </w:r>
          </w:p>
          <w:p w:rsidR="00FC5583" w:rsidRDefault="00FC5583" w:rsidP="00D230AE"/>
        </w:tc>
        <w:tc>
          <w:tcPr>
            <w:tcW w:w="8455" w:type="dxa"/>
          </w:tcPr>
          <w:p w:rsidR="00FC5583" w:rsidRDefault="00FC5583" w:rsidP="00D230AE">
            <w:r>
              <w:t xml:space="preserve">For Enrollment Planning (when we get there): Metrics conversation: Which “needles” are we trying to move? CSSE, SENSE results 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FC5583" w:rsidRDefault="00FC5583" w:rsidP="00D230AE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FC5583" w:rsidRDefault="00FC5583" w:rsidP="00FC5583"/>
    <w:p w:rsidR="00FC5583" w:rsidRDefault="00FC5583" w:rsidP="00FC5583"/>
    <w:p w:rsidR="00FC5583" w:rsidRDefault="00FC5583" w:rsidP="00FC5583"/>
    <w:p w:rsidR="00FC5583" w:rsidRDefault="00FC5583" w:rsidP="00FC5583"/>
    <w:p w:rsidR="00FC5583" w:rsidRDefault="00FC5583" w:rsidP="00FC5583"/>
    <w:p w:rsidR="00FC5583" w:rsidRDefault="00FC5583" w:rsidP="00FC5583"/>
    <w:p w:rsidR="00FC5583" w:rsidRDefault="00FC5583" w:rsidP="00FC5583"/>
    <w:p w:rsidR="00FC5583" w:rsidRDefault="00FC5583" w:rsidP="00FC5583"/>
    <w:p w:rsidR="00E73323" w:rsidRDefault="00E73323"/>
    <w:sectPr w:rsidR="00E73323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44E5"/>
    <w:multiLevelType w:val="hybridMultilevel"/>
    <w:tmpl w:val="74EC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4D23"/>
    <w:multiLevelType w:val="hybridMultilevel"/>
    <w:tmpl w:val="0DC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2266"/>
    <w:multiLevelType w:val="hybridMultilevel"/>
    <w:tmpl w:val="8F4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3"/>
    <w:rsid w:val="004E6BAF"/>
    <w:rsid w:val="00D9418C"/>
    <w:rsid w:val="00E73323"/>
    <w:rsid w:val="00F853B4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FAB22-2FCE-4F52-AFEA-EB2B327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Tara Sprehe</cp:lastModifiedBy>
  <cp:revision>4</cp:revision>
  <dcterms:created xsi:type="dcterms:W3CDTF">2016-02-08T20:58:00Z</dcterms:created>
  <dcterms:modified xsi:type="dcterms:W3CDTF">2016-02-18T00:46:00Z</dcterms:modified>
</cp:coreProperties>
</file>